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36D8B">
      <w:pPr>
        <w:spacing w:before="24" w:after="24"/>
        <w:jc w:val="center"/>
      </w:pPr>
      <w:bookmarkStart w:id="0" w:name="_GoBack"/>
      <w:bookmarkEnd w:id="0"/>
      <w:r>
        <w:rPr>
          <w:sz w:val="28"/>
          <w:szCs w:val="28"/>
        </w:rPr>
        <w:t>ПРАВИТЕЛЬСТВО БРЯНСКОЙ ОБЛАСТ</w:t>
      </w:r>
      <w:r>
        <w:rPr>
          <w:sz w:val="28"/>
          <w:szCs w:val="28"/>
        </w:rPr>
        <w:t>И</w:t>
      </w:r>
    </w:p>
    <w:p w:rsidR="00000000" w:rsidRDefault="00C36D8B">
      <w:pPr>
        <w:spacing w:before="24" w:after="24"/>
        <w:jc w:val="center"/>
      </w:pPr>
      <w:r>
        <w:rPr>
          <w:sz w:val="28"/>
          <w:szCs w:val="28"/>
        </w:rPr>
        <w:t> </w:t>
      </w:r>
    </w:p>
    <w:p w:rsidR="00000000" w:rsidRDefault="00C36D8B">
      <w:pPr>
        <w:spacing w:before="24" w:after="24"/>
        <w:jc w:val="center"/>
      </w:pPr>
      <w:r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000000" w:rsidRDefault="00C36D8B">
      <w:pPr>
        <w:spacing w:before="24" w:after="24"/>
        <w:jc w:val="center"/>
      </w:pPr>
      <w:r>
        <w:rPr>
          <w:sz w:val="28"/>
          <w:szCs w:val="28"/>
        </w:rPr>
        <w:t> </w:t>
      </w:r>
    </w:p>
    <w:p w:rsidR="00000000" w:rsidRDefault="00C36D8B">
      <w:pPr>
        <w:spacing w:before="24" w:after="24"/>
        <w:jc w:val="center"/>
      </w:pPr>
      <w:r>
        <w:rPr>
          <w:sz w:val="28"/>
          <w:szCs w:val="28"/>
        </w:rPr>
        <w:t> </w:t>
      </w:r>
    </w:p>
    <w:p w:rsidR="00000000" w:rsidRDefault="00C36D8B">
      <w:pPr>
        <w:pStyle w:val="a3"/>
        <w:spacing w:line="240" w:lineRule="auto"/>
        <w:ind w:left="0" w:right="0" w:firstLine="0"/>
        <w:jc w:val="left"/>
      </w:pPr>
      <w:r>
        <w:rPr>
          <w:szCs w:val="28"/>
        </w:rPr>
        <w:t>от 30 января 2017 г. № 25-</w:t>
      </w:r>
      <w:r>
        <w:rPr>
          <w:szCs w:val="28"/>
        </w:rPr>
        <w:t>п</w:t>
      </w:r>
    </w:p>
    <w:p w:rsidR="00000000" w:rsidRDefault="00C36D8B">
      <w:pPr>
        <w:pStyle w:val="a3"/>
        <w:spacing w:line="240" w:lineRule="auto"/>
        <w:ind w:left="0" w:right="0" w:firstLine="708"/>
      </w:pPr>
      <w:r>
        <w:rPr>
          <w:szCs w:val="28"/>
        </w:rPr>
        <w:t>г. Брянс</w:t>
      </w:r>
      <w:r>
        <w:rPr>
          <w:szCs w:val="28"/>
        </w:rPr>
        <w:t>к</w:t>
      </w:r>
    </w:p>
    <w:p w:rsidR="00000000" w:rsidRDefault="00C36D8B">
      <w:pPr>
        <w:pStyle w:val="tekstob"/>
        <w:shd w:val="clear" w:color="auto" w:fill="FFFFFF"/>
        <w:spacing w:after="0" w:afterAutospacing="0"/>
        <w:jc w:val="both"/>
      </w:pPr>
      <w:r>
        <w:rPr>
          <w:sz w:val="28"/>
          <w:szCs w:val="28"/>
        </w:rPr>
        <w:t> </w:t>
      </w:r>
    </w:p>
    <w:p w:rsidR="00000000" w:rsidRDefault="00C36D8B">
      <w:pPr>
        <w:pStyle w:val="tekstob"/>
        <w:shd w:val="clear" w:color="auto" w:fill="FFFFFF"/>
        <w:spacing w:after="0" w:afterAutospacing="0"/>
        <w:jc w:val="both"/>
      </w:pPr>
      <w:r>
        <w:rPr>
          <w:sz w:val="28"/>
          <w:szCs w:val="28"/>
        </w:rPr>
        <w:t> </w:t>
      </w:r>
    </w:p>
    <w:p w:rsidR="00000000" w:rsidRDefault="00C36D8B">
      <w:pPr>
        <w:widowControl w:val="0"/>
        <w:jc w:val="both"/>
      </w:pPr>
      <w:r>
        <w:rPr>
          <w:bCs/>
          <w:sz w:val="28"/>
          <w:szCs w:val="28"/>
        </w:rPr>
        <w:t>Об утверждении плана противодействия</w:t>
      </w:r>
      <w:r>
        <w:rPr>
          <w:bCs/>
          <w:sz w:val="28"/>
          <w:szCs w:val="28"/>
        </w:rPr>
        <w:t xml:space="preserve"> </w:t>
      </w:r>
    </w:p>
    <w:p w:rsidR="00000000" w:rsidRDefault="00C36D8B">
      <w:pPr>
        <w:widowControl w:val="0"/>
        <w:jc w:val="both"/>
      </w:pPr>
      <w:r>
        <w:rPr>
          <w:bCs/>
          <w:sz w:val="28"/>
          <w:szCs w:val="28"/>
        </w:rPr>
        <w:t>коррупции в Брянской области на 2017 год</w:t>
      </w:r>
      <w:r>
        <w:rPr>
          <w:bCs/>
          <w:sz w:val="28"/>
          <w:szCs w:val="28"/>
        </w:rPr>
        <w:t xml:space="preserve"> </w:t>
      </w:r>
    </w:p>
    <w:p w:rsidR="00000000" w:rsidRDefault="00C36D8B">
      <w:pPr>
        <w:pStyle w:val="a3"/>
        <w:tabs>
          <w:tab w:val="left" w:pos="4820"/>
        </w:tabs>
        <w:spacing w:line="240" w:lineRule="auto"/>
        <w:ind w:left="0" w:right="0" w:firstLine="0"/>
      </w:pPr>
      <w:r>
        <w:rPr>
          <w:szCs w:val="28"/>
          <w:lang w:eastAsia="ru-RU"/>
        </w:rPr>
        <w:t> </w:t>
      </w:r>
    </w:p>
    <w:p w:rsidR="00000000" w:rsidRDefault="00C36D8B">
      <w:pPr>
        <w:pStyle w:val="a3"/>
        <w:tabs>
          <w:tab w:val="left" w:pos="4820"/>
        </w:tabs>
        <w:spacing w:line="240" w:lineRule="auto"/>
        <w:ind w:left="0" w:right="0" w:firstLine="0"/>
      </w:pPr>
      <w:r>
        <w:rPr>
          <w:szCs w:val="28"/>
          <w:lang w:eastAsia="ru-RU"/>
        </w:rPr>
        <w:t> </w:t>
      </w:r>
    </w:p>
    <w:p w:rsidR="00000000" w:rsidRDefault="00C36D8B">
      <w:pPr>
        <w:pStyle w:val="ConsPlusNormal"/>
        <w:tabs>
          <w:tab w:val="left" w:pos="708"/>
        </w:tabs>
        <w:ind w:firstLine="540"/>
        <w:jc w:val="both"/>
      </w:pPr>
      <w:r>
        <w:rPr>
          <w:sz w:val="28"/>
          <w:szCs w:val="28"/>
        </w:rPr>
        <w:tab/>
        <w:t>В целях исполнения Федерального закона от 25 декабря 2008 года № </w:t>
      </w:r>
      <w:r>
        <w:rPr>
          <w:sz w:val="28"/>
          <w:szCs w:val="28"/>
        </w:rPr>
        <w:t>273-ФЗ «О противодействии коррупции»,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 и принятия комплекса мер по совершенствованию механизма по пр</w:t>
      </w:r>
      <w:r>
        <w:rPr>
          <w:sz w:val="28"/>
          <w:szCs w:val="28"/>
        </w:rPr>
        <w:t>отиводействию коррупции в Брянской области Правительство Брянской област</w:t>
      </w:r>
      <w:r>
        <w:rPr>
          <w:sz w:val="28"/>
          <w:szCs w:val="28"/>
        </w:rPr>
        <w:t>и</w:t>
      </w:r>
    </w:p>
    <w:p w:rsidR="00000000" w:rsidRDefault="00C36D8B">
      <w:pPr>
        <w:pStyle w:val="ConsPlusNormal"/>
        <w:jc w:val="both"/>
      </w:pPr>
      <w:r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00000" w:rsidRDefault="00C36D8B">
      <w:pPr>
        <w:pStyle w:val="ConsPlusNormal"/>
        <w:tabs>
          <w:tab w:val="left" w:pos="709"/>
        </w:tabs>
        <w:jc w:val="both"/>
      </w:pPr>
      <w:r>
        <w:rPr>
          <w:sz w:val="28"/>
          <w:szCs w:val="28"/>
        </w:rPr>
        <w:t> </w:t>
      </w:r>
    </w:p>
    <w:p w:rsidR="00000000" w:rsidRDefault="00C36D8B">
      <w:pPr>
        <w:pStyle w:val="ConsPlusNormal"/>
        <w:ind w:firstLine="540"/>
        <w:jc w:val="both"/>
      </w:pPr>
      <w:r>
        <w:rPr>
          <w:sz w:val="28"/>
          <w:szCs w:val="28"/>
        </w:rPr>
        <w:tab/>
        <w:t>1. Утвердить прилагаемый план противодействия коррупции в Брянской области на 2017 год.</w:t>
      </w:r>
    </w:p>
    <w:p w:rsidR="00000000" w:rsidRDefault="00C36D8B">
      <w:pPr>
        <w:pStyle w:val="ConsPlusNormal"/>
        <w:ind w:firstLine="540"/>
        <w:jc w:val="both"/>
      </w:pPr>
      <w:r>
        <w:rPr>
          <w:sz w:val="28"/>
          <w:szCs w:val="28"/>
        </w:rPr>
        <w:tab/>
        <w:t>2. Руководителям государственных органов Брянской области и органов местного</w:t>
      </w:r>
      <w:r>
        <w:rPr>
          <w:sz w:val="28"/>
          <w:szCs w:val="28"/>
        </w:rPr>
        <w:t xml:space="preserve"> самоуправления обеспечить исполнение плана противодействия коррупции на 2017 год.</w:t>
      </w:r>
    </w:p>
    <w:p w:rsidR="00000000" w:rsidRDefault="00C36D8B">
      <w:pPr>
        <w:pStyle w:val="ConsPlusNormal"/>
        <w:ind w:firstLine="540"/>
        <w:jc w:val="both"/>
      </w:pPr>
      <w:r>
        <w:rPr>
          <w:sz w:val="28"/>
          <w:szCs w:val="28"/>
        </w:rPr>
        <w:tab/>
        <w:t>3. Отчет о проделанной работе представить в администрацию Губернатора Брянской области и Правительства Брянской области до 10 декабря 2017 года.</w:t>
      </w:r>
    </w:p>
    <w:p w:rsidR="00000000" w:rsidRDefault="00C36D8B">
      <w:pPr>
        <w:jc w:val="both"/>
      </w:pPr>
      <w:r>
        <w:rPr>
          <w:sz w:val="28"/>
          <w:szCs w:val="28"/>
        </w:rPr>
        <w:tab/>
        <w:t>4. Контроль за исполнением</w:t>
      </w:r>
      <w:r>
        <w:rPr>
          <w:sz w:val="28"/>
          <w:szCs w:val="28"/>
        </w:rPr>
        <w:t xml:space="preserve"> постановления возложить на заместителя Губернатора Брянской области Филипенко Ю.В.</w:t>
      </w:r>
    </w:p>
    <w:p w:rsidR="00000000" w:rsidRDefault="00C36D8B">
      <w:pPr>
        <w:ind w:firstLine="709"/>
        <w:jc w:val="both"/>
      </w:pPr>
      <w:r>
        <w:rPr>
          <w:sz w:val="28"/>
          <w:szCs w:val="28"/>
        </w:rPr>
        <w:t> </w:t>
      </w:r>
    </w:p>
    <w:p w:rsidR="00000000" w:rsidRDefault="00C36D8B">
      <w:pPr>
        <w:jc w:val="both"/>
      </w:pPr>
      <w:r>
        <w:rPr>
          <w:sz w:val="28"/>
          <w:szCs w:val="28"/>
        </w:rPr>
        <w:t> </w:t>
      </w:r>
    </w:p>
    <w:p w:rsidR="00000000" w:rsidRDefault="00C36D8B">
      <w:pPr>
        <w:pStyle w:val="a3"/>
        <w:tabs>
          <w:tab w:val="left" w:pos="7655"/>
        </w:tabs>
        <w:ind w:firstLine="0"/>
      </w:pPr>
      <w:r>
        <w:rPr>
          <w:szCs w:val="28"/>
        </w:rPr>
        <w:t>Губернатор</w:t>
      </w:r>
      <w:r>
        <w:rPr>
          <w:szCs w:val="28"/>
        </w:rPr>
        <w:tab/>
        <w:t>А.В. Богома</w:t>
      </w:r>
      <w:r>
        <w:rPr>
          <w:szCs w:val="28"/>
        </w:rPr>
        <w:t>з</w:t>
      </w:r>
    </w:p>
    <w:p w:rsidR="00000000" w:rsidRDefault="00C36D8B">
      <w:pPr>
        <w:pStyle w:val="a3"/>
        <w:tabs>
          <w:tab w:val="left" w:pos="7655"/>
        </w:tabs>
        <w:spacing w:line="240" w:lineRule="auto"/>
        <w:ind w:left="0" w:right="0" w:firstLine="0"/>
      </w:pPr>
      <w:r>
        <w:rPr>
          <w:szCs w:val="28"/>
        </w:rPr>
        <w:t> </w:t>
      </w:r>
    </w:p>
    <w:p w:rsidR="00000000" w:rsidRDefault="00C36D8B">
      <w:pPr>
        <w:pStyle w:val="a3"/>
        <w:tabs>
          <w:tab w:val="left" w:pos="7655"/>
        </w:tabs>
        <w:spacing w:line="240" w:lineRule="auto"/>
        <w:ind w:left="0" w:right="0" w:firstLine="0"/>
      </w:pPr>
      <w:r>
        <w:t> </w:t>
      </w:r>
    </w:p>
    <w:p w:rsidR="00000000" w:rsidRDefault="00C36D8B">
      <w:pPr>
        <w:pStyle w:val="ConsPlusTitle"/>
        <w:ind w:left="4956" w:firstLine="708"/>
      </w:pPr>
      <w:r>
        <w:rPr>
          <w:b w:val="0"/>
          <w:sz w:val="28"/>
          <w:szCs w:val="28"/>
        </w:rPr>
        <w:t>Утвержде</w:t>
      </w:r>
      <w:r>
        <w:rPr>
          <w:b w:val="0"/>
          <w:sz w:val="28"/>
          <w:szCs w:val="28"/>
        </w:rPr>
        <w:t>н</w:t>
      </w:r>
    </w:p>
    <w:p w:rsidR="00000000" w:rsidRDefault="00C36D8B">
      <w:pPr>
        <w:pStyle w:val="ConsPlusTitle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постановлением Правительства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Брянской област</w:t>
      </w:r>
      <w:r>
        <w:rPr>
          <w:b w:val="0"/>
          <w:sz w:val="28"/>
          <w:szCs w:val="28"/>
        </w:rPr>
        <w:t>и</w:t>
      </w:r>
    </w:p>
    <w:p w:rsidR="00000000" w:rsidRDefault="00C36D8B">
      <w:pPr>
        <w:pStyle w:val="ConsPlusTitle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от 30 января 2017 г. № 25-</w:t>
      </w:r>
      <w:r>
        <w:rPr>
          <w:b w:val="0"/>
          <w:sz w:val="28"/>
          <w:szCs w:val="28"/>
        </w:rPr>
        <w:t>п</w:t>
      </w:r>
    </w:p>
    <w:p w:rsidR="00000000" w:rsidRDefault="00C36D8B">
      <w:pPr>
        <w:pStyle w:val="ConsPlusTitle"/>
        <w:jc w:val="center"/>
      </w:pPr>
      <w:r>
        <w:rPr>
          <w:b w:val="0"/>
          <w:sz w:val="28"/>
          <w:szCs w:val="28"/>
        </w:rPr>
        <w:t> </w:t>
      </w:r>
    </w:p>
    <w:p w:rsidR="00000000" w:rsidRDefault="00C36D8B">
      <w:pPr>
        <w:pStyle w:val="ConsPlusTitle"/>
        <w:jc w:val="center"/>
      </w:pPr>
      <w:r>
        <w:rPr>
          <w:b w:val="0"/>
          <w:sz w:val="28"/>
          <w:szCs w:val="28"/>
        </w:rPr>
        <w:t> </w:t>
      </w:r>
    </w:p>
    <w:p w:rsidR="00000000" w:rsidRDefault="00C36D8B">
      <w:pPr>
        <w:pStyle w:val="ConsPlusTitle"/>
        <w:jc w:val="center"/>
      </w:pPr>
      <w:r>
        <w:rPr>
          <w:b w:val="0"/>
          <w:sz w:val="28"/>
          <w:szCs w:val="28"/>
        </w:rPr>
        <w:lastRenderedPageBreak/>
        <w:t xml:space="preserve">П Л А </w:t>
      </w:r>
      <w:r>
        <w:rPr>
          <w:b w:val="0"/>
          <w:sz w:val="28"/>
          <w:szCs w:val="28"/>
        </w:rPr>
        <w:t>Н</w:t>
      </w:r>
    </w:p>
    <w:p w:rsidR="00000000" w:rsidRDefault="00C36D8B">
      <w:pPr>
        <w:pStyle w:val="ConsPlusTitle"/>
        <w:jc w:val="center"/>
      </w:pPr>
      <w:r>
        <w:rPr>
          <w:b w:val="0"/>
          <w:sz w:val="28"/>
          <w:szCs w:val="28"/>
        </w:rPr>
        <w:t>противодействия корруп</w:t>
      </w:r>
      <w:r>
        <w:rPr>
          <w:b w:val="0"/>
          <w:sz w:val="28"/>
          <w:szCs w:val="28"/>
        </w:rPr>
        <w:t>ции в Брянской области на 2017 го</w:t>
      </w:r>
      <w:r>
        <w:rPr>
          <w:b w:val="0"/>
          <w:sz w:val="28"/>
          <w:szCs w:val="28"/>
        </w:rPr>
        <w:t>д</w:t>
      </w:r>
    </w:p>
    <w:p w:rsidR="00000000" w:rsidRDefault="00C36D8B">
      <w:pPr>
        <w:pStyle w:val="ConsPlusNormal"/>
        <w:jc w:val="center"/>
      </w:pPr>
      <w:r>
        <w:rPr>
          <w:szCs w:val="24"/>
        </w:rPr>
        <w:t> </w:t>
      </w:r>
    </w:p>
    <w:tbl>
      <w:tblPr>
        <w:tblW w:w="9694" w:type="dxa"/>
        <w:tblInd w:w="-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3"/>
        <w:gridCol w:w="4335"/>
        <w:gridCol w:w="2693"/>
        <w:gridCol w:w="1983"/>
      </w:tblGrid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№</w:t>
            </w:r>
          </w:p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п</w:t>
            </w:r>
            <w:r>
              <w:rPr>
                <w:szCs w:val="24"/>
              </w:rPr>
              <w:t>п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Наименование мероприяти</w:t>
            </w:r>
            <w:r>
              <w:rPr>
                <w:szCs w:val="24"/>
              </w:rPr>
              <w:t>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Исполнител</w:t>
            </w:r>
            <w:r>
              <w:rPr>
                <w:szCs w:val="24"/>
              </w:rPr>
              <w:t>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Срок исполнени</w:t>
            </w:r>
            <w:r>
              <w:rPr>
                <w:szCs w:val="24"/>
              </w:rPr>
              <w:t>я</w:t>
            </w:r>
          </w:p>
        </w:tc>
      </w:tr>
      <w:tr w:rsidR="00000000">
        <w:trPr>
          <w:trHeight w:val="236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4</w:t>
            </w:r>
          </w:p>
        </w:tc>
      </w:tr>
      <w:tr w:rsidR="00000000">
        <w:tc>
          <w:tcPr>
            <w:tcW w:w="96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bCs/>
                <w:szCs w:val="24"/>
              </w:rPr>
              <w:t>1. Нормативно-правовое и организационное обеспечение антикоррупционной деятельности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1.1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 xml:space="preserve">Разработка и </w:t>
            </w:r>
            <w:r>
              <w:rPr>
                <w:szCs w:val="24"/>
              </w:rPr>
              <w:t>принятие нормативных правовых актов, направленных на противодействие коррупции, в том числе своевременное приведение в соответ-ствие с федеральным законодательством, законодательством Брянской области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>администрация Губернатора Брянской области и Правитель</w:t>
            </w:r>
            <w:r>
              <w:rPr>
                <w:szCs w:val="24"/>
              </w:rPr>
              <w:t>ства Брянской области,  государственные органы Брянской области, органы местного самоуправлени</w:t>
            </w:r>
            <w:r>
              <w:rPr>
                <w:szCs w:val="24"/>
              </w:rPr>
              <w:t>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 xml:space="preserve"> в установленные нормативными правовыми актами срок</w:t>
            </w:r>
            <w:r>
              <w:rPr>
                <w:szCs w:val="24"/>
              </w:rPr>
              <w:t>и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1.2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 xml:space="preserve">Мониторинг обеспечения исполнения нормативных правовых актов Россий-ской Федерации, направленных на </w:t>
            </w:r>
            <w:r>
              <w:rPr>
                <w:szCs w:val="24"/>
              </w:rPr>
              <w:t>совершенствование организационных основ противодействия коррупци</w:t>
            </w:r>
            <w:r>
              <w:rPr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rFonts w:eastAsia="Calibri"/>
                <w:szCs w:val="24"/>
              </w:rPr>
              <w:t>администрация Губернатора Брянской области и Правительства Брянской област</w:t>
            </w:r>
            <w:r>
              <w:rPr>
                <w:rFonts w:eastAsia="Calibri"/>
                <w:szCs w:val="24"/>
              </w:rPr>
              <w:t>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постоянн</w:t>
            </w:r>
            <w:r>
              <w:rPr>
                <w:szCs w:val="24"/>
              </w:rPr>
              <w:t>о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1.3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>Разработка и утверждение ведомствен-ных планов мероприятий по противо-действию коррупции на 2017 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r>
              <w:t>государственные органы Брянской области, орга-ны местного самоуправ-ления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февраль 2017 год</w:t>
            </w:r>
            <w:r>
              <w:rPr>
                <w:szCs w:val="24"/>
              </w:rPr>
              <w:t>а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1.4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>Организация и проведение заседаний комиссии при Губернаторе Брянской области по координации работы по противодействию коррупции в Брянской област</w:t>
            </w:r>
            <w:r>
              <w:rPr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rFonts w:eastAsia="Calibri"/>
                <w:szCs w:val="24"/>
              </w:rPr>
              <w:t>админист</w:t>
            </w:r>
            <w:r>
              <w:rPr>
                <w:rFonts w:eastAsia="Calibri"/>
                <w:szCs w:val="24"/>
              </w:rPr>
              <w:t>рация Губернатора Брянской области и Правительства Брянской област</w:t>
            </w:r>
            <w:r>
              <w:rPr>
                <w:rFonts w:eastAsia="Calibri"/>
                <w:szCs w:val="24"/>
              </w:rPr>
              <w:t>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rFonts w:eastAsia="Calibri"/>
                <w:szCs w:val="24"/>
              </w:rPr>
              <w:t>ежеквартальн</w:t>
            </w:r>
            <w:r>
              <w:rPr>
                <w:rFonts w:eastAsia="Calibri"/>
                <w:szCs w:val="24"/>
              </w:rPr>
              <w:t>о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1.5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>Мониторинг исполнения  решений комиссии при Губернаторе Брянской области по координации работы по противодействию коррупции в Брянской област</w:t>
            </w:r>
            <w:r>
              <w:rPr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rFonts w:eastAsia="Calibri"/>
                <w:szCs w:val="24"/>
              </w:rPr>
              <w:t>администрация Губернатора</w:t>
            </w:r>
            <w:r>
              <w:rPr>
                <w:rFonts w:eastAsia="Calibri"/>
                <w:szCs w:val="24"/>
              </w:rPr>
              <w:t xml:space="preserve"> Брянской области и Правительства Брянской област</w:t>
            </w:r>
            <w:r>
              <w:rPr>
                <w:rFonts w:eastAsia="Calibri"/>
                <w:szCs w:val="24"/>
              </w:rPr>
              <w:t>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ежеквартальн</w:t>
            </w:r>
            <w:r>
              <w:rPr>
                <w:szCs w:val="24"/>
              </w:rPr>
              <w:t>о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1.6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>Обеспечение деятельности комиссий по соблюдению требований к служебному поведению государственных граждан-ских (муниципальных) служащих и урегулированию конфликта интересо</w:t>
            </w:r>
            <w:r>
              <w:rPr>
                <w:szCs w:val="24"/>
              </w:rPr>
              <w:t>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r>
              <w:t>государствен</w:t>
            </w:r>
            <w:r>
              <w:t>ные органы Брянской области, орга-ны местного самоуправ-ления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постоянн</w:t>
            </w:r>
            <w:r>
              <w:rPr>
                <w:szCs w:val="24"/>
              </w:rPr>
              <w:t>о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1.7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spacing w:after="200"/>
            </w:pPr>
            <w:r>
              <w:rPr>
                <w:szCs w:val="24"/>
              </w:rPr>
              <w:t>Обеспечение взаимодействия с право-охранительными органами и иными государственными органами по вопро-сам противодействия коррупци</w:t>
            </w:r>
            <w:r>
              <w:rPr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 xml:space="preserve">департамент региональ-ной безопасности </w:t>
            </w:r>
            <w:r>
              <w:rPr>
                <w:szCs w:val="24"/>
              </w:rPr>
              <w:t xml:space="preserve">Брян-ской области, админи-страция Губернатора Брянской области и </w:t>
            </w:r>
            <w:r>
              <w:rPr>
                <w:szCs w:val="24"/>
              </w:rPr>
              <w:lastRenderedPageBreak/>
              <w:t>Правительства Брянской области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lastRenderedPageBreak/>
              <w:t>постоянн</w:t>
            </w:r>
            <w:r>
              <w:rPr>
                <w:szCs w:val="24"/>
              </w:rPr>
              <w:t>о</w:t>
            </w:r>
          </w:p>
        </w:tc>
      </w:tr>
      <w:tr w:rsidR="00000000">
        <w:tc>
          <w:tcPr>
            <w:tcW w:w="96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bCs/>
                <w:szCs w:val="24"/>
              </w:rPr>
              <w:lastRenderedPageBreak/>
              <w:t>2. Выявление коррупционных рисков и их устранение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2.1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>Проведение антикоррупционной экспер-тизы нормативных правовых актов (проектов нормативных</w:t>
            </w:r>
            <w:r>
              <w:rPr>
                <w:szCs w:val="24"/>
              </w:rPr>
              <w:t xml:space="preserve"> правовых актов</w:t>
            </w:r>
            <w:r>
              <w:rPr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rFonts w:eastAsia="Calibri"/>
                <w:szCs w:val="24"/>
              </w:rPr>
              <w:t>администрация Губернатора Брянской области и Правительства Брянской области, госу-дарственные органы Брянской области, орга-ны местного самоуправ-лени</w:t>
            </w:r>
            <w:r>
              <w:rPr>
                <w:rFonts w:eastAsia="Calibri"/>
                <w:szCs w:val="24"/>
              </w:rPr>
              <w:t>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постоянн</w:t>
            </w:r>
            <w:r>
              <w:rPr>
                <w:szCs w:val="24"/>
              </w:rPr>
              <w:t>о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2.2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>Обеспечение размещения проектов нормативных правовых актов Брянской обл</w:t>
            </w:r>
            <w:r>
              <w:rPr>
                <w:szCs w:val="24"/>
              </w:rPr>
              <w:t>асти в информационно-телекоммуни-кационной сети «Интернет» в целях обеспечения возможности проведения независимой антикоррупционной экспертиз</w:t>
            </w:r>
            <w:r>
              <w:rPr>
                <w:szCs w:val="24"/>
              </w:rPr>
              <w:t>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r>
              <w:t xml:space="preserve">государственные органы Брянской области, </w:t>
            </w:r>
            <w:r>
              <w:rPr>
                <w:rFonts w:eastAsia="Calibri"/>
              </w:rPr>
              <w:t>орга-ны местного самоуправ-ления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постоянн</w:t>
            </w:r>
            <w:r>
              <w:rPr>
                <w:szCs w:val="24"/>
              </w:rPr>
              <w:t>о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2.3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>Мониторинг контрольно-н</w:t>
            </w:r>
            <w:r>
              <w:rPr>
                <w:szCs w:val="24"/>
              </w:rPr>
              <w:t>адзорных функций исполнительных органов госу-дарственной власти Брянской области в целях выявления коррупционных риско</w:t>
            </w:r>
            <w:r>
              <w:rPr>
                <w:szCs w:val="24"/>
              </w:rPr>
              <w:t>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 xml:space="preserve">администрация Губернатора Брянской области и Правительства Брянской области, госу-дарственные органы Брянской области, </w:t>
            </w:r>
            <w:r>
              <w:rPr>
                <w:rFonts w:eastAsia="Calibri"/>
                <w:szCs w:val="24"/>
              </w:rPr>
              <w:t xml:space="preserve">орга-ны местного </w:t>
            </w:r>
            <w:r>
              <w:rPr>
                <w:rFonts w:eastAsia="Calibri"/>
                <w:szCs w:val="24"/>
              </w:rPr>
              <w:t>самоуправ-ления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постоянн</w:t>
            </w:r>
            <w:r>
              <w:rPr>
                <w:szCs w:val="24"/>
              </w:rPr>
              <w:t>о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2.4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>Проведение оценки коррупционных  рисков в отношении лиц, осуществ-ляющих в соответствии со служебным контрактом (трудовым договором), должностным регламентом (должност-ной инструкцией) контрольно-надзорные функци</w:t>
            </w:r>
            <w:r>
              <w:rPr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r>
              <w:t xml:space="preserve">государственные органы Брянской области, </w:t>
            </w:r>
            <w:r>
              <w:rPr>
                <w:rFonts w:eastAsia="Calibri"/>
              </w:rPr>
              <w:t>орга-ны местного самоуправ-ления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постоянн</w:t>
            </w:r>
            <w:r>
              <w:rPr>
                <w:szCs w:val="24"/>
              </w:rPr>
              <w:t>о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2.5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r>
              <w:t>Проведение социологического иссле-дования, позволяющего оценить существующий уровень коррупции в Брянской области, эффективность принимаемых мер по противодействию ко</w:t>
            </w:r>
            <w:r>
              <w:t>ррупции. По результатам проведен-ного социологического исследования  принятие необходимых мер по совер-шенствованию работы по противодей-ствию коррупции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rFonts w:eastAsia="Calibri"/>
                <w:szCs w:val="24"/>
              </w:rPr>
              <w:t>администрация Губернатора Брянской области и Правительства Брянской област</w:t>
            </w:r>
            <w:r>
              <w:rPr>
                <w:rFonts w:eastAsia="Calibri"/>
                <w:szCs w:val="24"/>
              </w:rPr>
              <w:t>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 xml:space="preserve">™™ квартал </w:t>
            </w:r>
            <w:r>
              <w:rPr>
                <w:szCs w:val="24"/>
              </w:rPr>
              <w:t xml:space="preserve"> </w:t>
            </w:r>
          </w:p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2017 год</w:t>
            </w:r>
            <w:r>
              <w:rPr>
                <w:szCs w:val="24"/>
              </w:rPr>
              <w:t>а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2.6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spacing w:after="200"/>
            </w:pPr>
            <w:r>
              <w:rPr>
                <w:szCs w:val="24"/>
              </w:rPr>
              <w:t xml:space="preserve">Профилактика коррупционных право-нарушений в сфере образования, здраво-охранения, жилищно-коммунального </w:t>
            </w:r>
            <w:r>
              <w:rPr>
                <w:szCs w:val="24"/>
              </w:rPr>
              <w:lastRenderedPageBreak/>
              <w:t>хозяйства, земельных правоотношений, закупок товаров, работ и услуг для обеспечения государственных и муниципальных нужд  и иных сфера</w:t>
            </w:r>
            <w:r>
              <w:rPr>
                <w:szCs w:val="24"/>
              </w:rPr>
              <w:t>х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r>
              <w:lastRenderedPageBreak/>
              <w:t>государственны</w:t>
            </w:r>
            <w:r>
              <w:t>е органы Брянской области, орга-</w:t>
            </w:r>
            <w:r>
              <w:lastRenderedPageBreak/>
              <w:t>ны местного самоуправ-ления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lastRenderedPageBreak/>
              <w:t>постоянн</w:t>
            </w:r>
            <w:r>
              <w:rPr>
                <w:szCs w:val="24"/>
              </w:rPr>
              <w:t>о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lastRenderedPageBreak/>
              <w:t>2.7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spacing w:after="200"/>
            </w:pPr>
            <w:r>
              <w:rPr>
                <w:szCs w:val="24"/>
              </w:rPr>
              <w:t>Принятие мер, направленных на преду-преждение коррупции в организациях, созданных для выполнения задач, поставленных перед органами государ-ственной власти, органами местного самоу</w:t>
            </w:r>
            <w:r>
              <w:rPr>
                <w:szCs w:val="24"/>
              </w:rPr>
              <w:t>правлени</w:t>
            </w:r>
            <w:r>
              <w:rPr>
                <w:szCs w:val="24"/>
              </w:rPr>
              <w:t>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r>
              <w:t>государственные органы Брянской области, орга-ны местного самоуправ-ления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постоянн</w:t>
            </w:r>
            <w:r>
              <w:rPr>
                <w:szCs w:val="24"/>
              </w:rPr>
              <w:t>о</w:t>
            </w:r>
          </w:p>
        </w:tc>
      </w:tr>
      <w:tr w:rsidR="00000000">
        <w:tc>
          <w:tcPr>
            <w:tcW w:w="96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  <w:outlineLvl w:val="1"/>
            </w:pPr>
            <w:r>
              <w:rPr>
                <w:bCs/>
                <w:szCs w:val="24"/>
              </w:rPr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</w:t>
            </w:r>
            <w:r>
              <w:rPr>
                <w:bCs/>
                <w:szCs w:val="24"/>
              </w:rPr>
              <w:t>ых</w:t>
            </w:r>
            <w:r>
              <w:rPr>
                <w:bCs/>
                <w:szCs w:val="24"/>
              </w:rPr>
              <w:t xml:space="preserve"> </w:t>
            </w:r>
          </w:p>
          <w:p w:rsidR="00000000" w:rsidRDefault="00C36D8B">
            <w:pPr>
              <w:pStyle w:val="ConsPlusNormal"/>
              <w:jc w:val="center"/>
              <w:outlineLvl w:val="1"/>
            </w:pPr>
            <w:r>
              <w:rPr>
                <w:bCs/>
                <w:szCs w:val="24"/>
              </w:rPr>
              <w:t>в целях противодействия коррупци</w:t>
            </w:r>
            <w:r>
              <w:rPr>
                <w:bCs/>
                <w:szCs w:val="24"/>
              </w:rPr>
              <w:t>и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3.1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 xml:space="preserve">Обеспечение соблюдения лицами, заме-щающими государственные (муници-пальные) должности и должности госу-дарственной гражданской (муници-пальной) службы  в государственных органах Брянской области, органах </w:t>
            </w:r>
            <w:r>
              <w:rPr>
                <w:szCs w:val="24"/>
              </w:rPr>
              <w:t>мест-ного самоуправления, запретов, ограни-чений и требований, установленных в целях противодействия коррупции, в том числе касающихся уведомлений предста-вителя нанимателя о</w:t>
            </w:r>
            <w:r>
              <w:rPr>
                <w:szCs w:val="24"/>
              </w:rPr>
              <w:t>:</w:t>
            </w:r>
          </w:p>
          <w:p w:rsidR="00000000" w:rsidRDefault="00C36D8B">
            <w:pPr>
              <w:pStyle w:val="ConsPlusNormal"/>
            </w:pPr>
            <w:r>
              <w:rPr>
                <w:szCs w:val="24"/>
              </w:rPr>
              <w:t xml:space="preserve">    а) получении подарков</w:t>
            </w:r>
            <w:r>
              <w:rPr>
                <w:szCs w:val="24"/>
              </w:rPr>
              <w:t>;</w:t>
            </w:r>
          </w:p>
          <w:p w:rsidR="00000000" w:rsidRDefault="00C36D8B">
            <w:pPr>
              <w:pStyle w:val="ConsPlusNormal"/>
            </w:pPr>
            <w:r>
              <w:rPr>
                <w:szCs w:val="24"/>
              </w:rPr>
              <w:t xml:space="preserve">    б) выполнении иной оплачиваемой работы</w:t>
            </w:r>
            <w:r>
              <w:rPr>
                <w:szCs w:val="24"/>
              </w:rPr>
              <w:t>;</w:t>
            </w:r>
          </w:p>
          <w:p w:rsidR="00000000" w:rsidRDefault="00C36D8B">
            <w:pPr>
              <w:pStyle w:val="ConsPlusNormal"/>
            </w:pPr>
            <w:r>
              <w:rPr>
                <w:szCs w:val="24"/>
              </w:rPr>
              <w:t xml:space="preserve">    в) об</w:t>
            </w:r>
            <w:r>
              <w:rPr>
                <w:szCs w:val="24"/>
              </w:rPr>
              <w:t>ращениях в целях склонения к совершению коррупционных правонару-шений</w:t>
            </w:r>
            <w:r>
              <w:rPr>
                <w:szCs w:val="24"/>
              </w:rPr>
              <w:t>;</w:t>
            </w:r>
          </w:p>
          <w:p w:rsidR="00000000" w:rsidRDefault="00C36D8B">
            <w:pPr>
              <w:pStyle w:val="ConsPlusNormal"/>
            </w:pPr>
            <w:r>
              <w:rPr>
                <w:szCs w:val="24"/>
              </w:rPr>
              <w:t xml:space="preserve">    г) возникновении личной заинтересо-ванности при исполнении должностных обязанностей, которая приводит или может привести к конфликту интересо</w:t>
            </w:r>
            <w:r>
              <w:rPr>
                <w:szCs w:val="24"/>
              </w:rPr>
              <w:t>в</w:t>
            </w:r>
          </w:p>
          <w:p w:rsidR="00000000" w:rsidRDefault="00C36D8B">
            <w:pPr>
              <w:pStyle w:val="ConsPlusNormal"/>
            </w:pPr>
            <w:r>
              <w:t> 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color w:val="000000"/>
                <w:szCs w:val="24"/>
              </w:rPr>
              <w:t>администрация Губернатора Брянской о</w:t>
            </w:r>
            <w:r>
              <w:rPr>
                <w:color w:val="000000"/>
                <w:szCs w:val="24"/>
              </w:rPr>
              <w:t>бласти и Правительства Брянской области,  государственные органы Брянской области, орга-ны местного самоуправ-лени</w:t>
            </w:r>
            <w:r>
              <w:rPr>
                <w:color w:val="000000"/>
                <w:szCs w:val="24"/>
              </w:rPr>
              <w:t>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постоянн</w:t>
            </w:r>
            <w:r>
              <w:rPr>
                <w:szCs w:val="24"/>
              </w:rPr>
              <w:t>о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3.2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r>
              <w:rPr>
                <w:rFonts w:eastAsia="Calibri"/>
              </w:rPr>
              <w:t>Проведение анализа соблюдения гражданами, замещавшими должности государственной гражданской (муници-пальной) службы Брянской</w:t>
            </w:r>
            <w:r>
              <w:rPr>
                <w:rFonts w:eastAsia="Calibri"/>
              </w:rPr>
              <w:t xml:space="preserve"> области, ограничений при заключении ими после увольнения с государственной граждан-ской (муниципальной) службы Брянской области трудового договора и (или) гражданско-правового договора в слу-чаях, предусмотренных федеральными законами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color w:val="000000"/>
                <w:szCs w:val="24"/>
              </w:rPr>
              <w:t>администрация Губерн</w:t>
            </w:r>
            <w:r>
              <w:rPr>
                <w:color w:val="000000"/>
                <w:szCs w:val="24"/>
              </w:rPr>
              <w:t>атора Брянской области и Правительства Брянской области,  госу-дарственные органы Брянской области, орга-ны местного самоуправ-лени</w:t>
            </w:r>
            <w:r>
              <w:rPr>
                <w:color w:val="000000"/>
                <w:szCs w:val="24"/>
              </w:rPr>
              <w:t>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в установленные нормативными правовыми актами срок</w:t>
            </w:r>
            <w:r>
              <w:rPr>
                <w:szCs w:val="24"/>
              </w:rPr>
              <w:t>и</w:t>
            </w:r>
          </w:p>
        </w:tc>
      </w:tr>
      <w:tr w:rsidR="00000000">
        <w:trPr>
          <w:trHeight w:val="739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lastRenderedPageBreak/>
              <w:t>3.3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r>
              <w:rPr>
                <w:rFonts w:eastAsia="Calibri"/>
              </w:rPr>
              <w:t>Проведение анализа и проверок (в рам-ках полномочий)</w:t>
            </w:r>
            <w:r>
              <w:rPr>
                <w:rFonts w:eastAsia="Calibri"/>
              </w:rPr>
              <w:t>:</w:t>
            </w:r>
          </w:p>
          <w:p w:rsidR="00000000" w:rsidRDefault="00C36D8B">
            <w:r>
              <w:rPr>
                <w:rFonts w:eastAsia="Calibri"/>
              </w:rPr>
              <w:t xml:space="preserve">    а) дост</w:t>
            </w:r>
            <w:r>
              <w:rPr>
                <w:rFonts w:eastAsia="Calibri"/>
              </w:rPr>
              <w:t>оверности и полноты сведений о доходах, об имуществе и обязатель-ствах имущественного характера, пред-ставленных гражданами, претендую-щими на замещение государственных должностей Брянской области, муници-пальных должностей, для которых феде-ральными закон</w:t>
            </w:r>
            <w:r>
              <w:rPr>
                <w:rFonts w:eastAsia="Calibri"/>
              </w:rPr>
              <w:t>ами не предусмотрено иное, и должностей государственной гражданской (муниципальной) службы Брянской области</w:t>
            </w:r>
            <w:r>
              <w:rPr>
                <w:rFonts w:eastAsia="Calibri"/>
              </w:rPr>
              <w:t>;</w:t>
            </w:r>
          </w:p>
          <w:p w:rsidR="00000000" w:rsidRDefault="00C36D8B">
            <w:r>
              <w:rPr>
                <w:rFonts w:eastAsia="Calibri"/>
              </w:rPr>
              <w:t xml:space="preserve">    б) достоверности и полноты сведений о доходах, расходах, об имуществе и обязательствах имущественного харак-тера, представленных лицами, замеща</w:t>
            </w:r>
            <w:r>
              <w:rPr>
                <w:rFonts w:eastAsia="Calibri"/>
              </w:rPr>
              <w:t>ю-щими государственные должности Брянской области, муниципальные должности, для которых федеральными законами не предусмотрено иное, и государственными гражданскими (муни-ципальными) служащими Брянской области</w:t>
            </w:r>
            <w:r>
              <w:rPr>
                <w:rFonts w:eastAsia="Calibri"/>
              </w:rPr>
              <w:t>;</w:t>
            </w:r>
          </w:p>
          <w:p w:rsidR="00000000" w:rsidRDefault="00C36D8B">
            <w:r>
              <w:rPr>
                <w:rFonts w:eastAsia="Calibri"/>
              </w:rPr>
              <w:t xml:space="preserve">    в) соблюдения лицами, замещающими государ</w:t>
            </w:r>
            <w:r>
              <w:rPr>
                <w:rFonts w:eastAsia="Calibri"/>
              </w:rPr>
              <w:t>ственные должности Брянской области, муниципальные должности для которых федеральными законами не предусмотрено иное, и государствен-ными гражданскими (муниципальными) служащими Брянской области ограни-чений и запретов, требований о предот-вращении или уре</w:t>
            </w:r>
            <w:r>
              <w:rPr>
                <w:rFonts w:eastAsia="Calibri"/>
              </w:rPr>
              <w:t xml:space="preserve">гулировании конф-ликта интересов, исполнения ими обя-занностей, установленных Федераль-ным </w:t>
            </w:r>
            <w:r>
              <w:rPr>
                <w:rStyle w:val="-"/>
                <w:rFonts w:eastAsia="Calibri"/>
                <w:color w:val="000000"/>
              </w:rPr>
              <w:t>законом</w:t>
            </w:r>
            <w:r>
              <w:rPr>
                <w:rFonts w:eastAsia="Calibri"/>
              </w:rPr>
              <w:t xml:space="preserve"> от 25 декабря 2008 года</w:t>
            </w:r>
            <w:r>
              <w:rPr>
                <w:rFonts w:eastAsia="Calibri"/>
              </w:rPr>
              <w:t xml:space="preserve"> </w:t>
            </w:r>
          </w:p>
          <w:p w:rsidR="00000000" w:rsidRDefault="00C36D8B">
            <w:r>
              <w:rPr>
                <w:rFonts w:eastAsia="Calibri"/>
              </w:rPr>
              <w:t>№ 273-ФЗ «О противодействии корруп-ции», другими федеральными законами, нормативными правовыми актами Российской Федерации и Брянско</w:t>
            </w:r>
            <w:r>
              <w:rPr>
                <w:rFonts w:eastAsia="Calibri"/>
              </w:rPr>
              <w:t>й области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>администрация Губернатора Брянской области и Правительства Брянской области,  госу-дарственные органы Брянской области, оргны местного самоупралени</w:t>
            </w:r>
            <w:r>
              <w:rPr>
                <w:szCs w:val="24"/>
              </w:rPr>
              <w:t>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в установленные нормативными правовыми актами срок</w:t>
            </w:r>
            <w:r>
              <w:rPr>
                <w:szCs w:val="24"/>
              </w:rPr>
              <w:t>и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3.4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r>
              <w:t xml:space="preserve">Выявление случаев несоблюдения лицами, замещающими государственные (муниципальные) должности, должности государственной гражданской (муници-пальной) службы, требований о предот-вращении или об урегулировании конф-ликта интересов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r>
              <w:t>государственные органы Бря</w:t>
            </w:r>
            <w:r>
              <w:t xml:space="preserve">нской области, </w:t>
            </w:r>
            <w:r>
              <w:rPr>
                <w:rFonts w:eastAsia="Calibri"/>
              </w:rPr>
              <w:t>орга-ны местного самоуправ-ления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постоянн</w:t>
            </w:r>
            <w:r>
              <w:rPr>
                <w:szCs w:val="24"/>
              </w:rPr>
              <w:t>о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3.5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r>
              <w:rPr>
                <w:rFonts w:eastAsia="Calibri"/>
              </w:rPr>
              <w:t>Обеспечение применения предусмот-ренных законодательством мер юриди-</w:t>
            </w:r>
            <w:r>
              <w:rPr>
                <w:rFonts w:eastAsia="Calibri"/>
              </w:rPr>
              <w:lastRenderedPageBreak/>
              <w:t xml:space="preserve">ческой ответственности в каждом случае несоблюдения запретов, ограничений и требований, </w:t>
            </w:r>
            <w:r>
              <w:rPr>
                <w:rFonts w:eastAsia="Calibri"/>
              </w:rPr>
              <w:t>установленных в целях противодействия коррупции, в том числе мер по предотвращению и (или) урегу-лированию конфликта интересов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r>
              <w:lastRenderedPageBreak/>
              <w:t xml:space="preserve">государственные органы Брянской области, </w:t>
            </w:r>
            <w:r>
              <w:rPr>
                <w:rFonts w:eastAsia="Calibri"/>
              </w:rPr>
              <w:t>орга-</w:t>
            </w:r>
            <w:r>
              <w:rPr>
                <w:rFonts w:eastAsia="Calibri"/>
              </w:rPr>
              <w:lastRenderedPageBreak/>
              <w:t>ны местного самоуправ-ления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lastRenderedPageBreak/>
              <w:t xml:space="preserve">в установленные нормативными </w:t>
            </w:r>
            <w:r>
              <w:rPr>
                <w:szCs w:val="24"/>
              </w:rPr>
              <w:lastRenderedPageBreak/>
              <w:t>правовыми актами срок</w:t>
            </w:r>
            <w:r>
              <w:rPr>
                <w:szCs w:val="24"/>
              </w:rPr>
              <w:t>и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lastRenderedPageBreak/>
              <w:t>3.</w:t>
            </w:r>
            <w:r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r>
              <w:rPr>
                <w:rFonts w:eastAsia="Calibri"/>
              </w:rPr>
              <w:t>Обсуждение вопроса о состоянии работы по выявлению случаев несоблюдения требований о предотвращении или об урегулировании конфликта интересов и применения к лицам, нарушившим эти требования, мер юридической ответ-ственности на заседании комиссии при Губ</w:t>
            </w:r>
            <w:r>
              <w:rPr>
                <w:rFonts w:eastAsia="Calibri"/>
              </w:rPr>
              <w:t>ернаторе Брянской области по коор-динации работы по противодействию коррупции в Брянской области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>администрация Губернатора Брянской области и Правительства Брянской област</w:t>
            </w:r>
            <w:r>
              <w:rPr>
                <w:szCs w:val="24"/>
              </w:rPr>
              <w:t>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в соответствии с планом работы комисси</w:t>
            </w:r>
            <w:r>
              <w:rPr>
                <w:szCs w:val="24"/>
              </w:rPr>
              <w:t>и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3.7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r>
              <w:t>Размещение сведений о доходах, расхо-</w:t>
            </w:r>
            <w:r>
              <w:t>дах, об имуществе и обязательствах имущественного характера на офици-альных сайтах государственных органов Брянской области и органов местного самоуправления в информационно-телекоммуникационной сети «Интернет»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r>
              <w:t xml:space="preserve">государственные органы Брянской области, </w:t>
            </w:r>
            <w:r>
              <w:rPr>
                <w:rFonts w:eastAsia="Calibri"/>
              </w:rPr>
              <w:t>орга</w:t>
            </w:r>
            <w:r>
              <w:rPr>
                <w:rFonts w:eastAsia="Calibri"/>
              </w:rPr>
              <w:t>-ны местного самоуправ-ления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в установленные нормативными правовыми актами срок</w:t>
            </w:r>
            <w:r>
              <w:rPr>
                <w:szCs w:val="24"/>
              </w:rPr>
              <w:t>и</w:t>
            </w:r>
          </w:p>
        </w:tc>
      </w:tr>
      <w:tr w:rsidR="00000000">
        <w:tc>
          <w:tcPr>
            <w:tcW w:w="96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  <w:outlineLvl w:val="1"/>
            </w:pPr>
            <w:r>
              <w:rPr>
                <w:bCs/>
                <w:szCs w:val="24"/>
              </w:rPr>
              <w:t>4. Методическая помощь в реализации антикоррупционного законодательств</w:t>
            </w:r>
            <w:r>
              <w:rPr>
                <w:bCs/>
                <w:szCs w:val="24"/>
              </w:rPr>
              <w:t>а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4.1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 xml:space="preserve">Оказание методической помощи госу-дарственным </w:t>
            </w:r>
            <w:r>
              <w:rPr>
                <w:szCs w:val="24"/>
              </w:rPr>
              <w:t>органам Брянской области, органам местного самоуправления в час-ти приведения правовых актов в соот-ветствие с законодательством о противо-действии коррупции (подготовка типо-вых проектов  нормативных правовых актов)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rFonts w:eastAsia="Calibri"/>
                <w:szCs w:val="24"/>
              </w:rPr>
              <w:t>администрация Губернатора Брянской обл</w:t>
            </w:r>
            <w:r>
              <w:rPr>
                <w:rFonts w:eastAsia="Calibri"/>
                <w:szCs w:val="24"/>
              </w:rPr>
              <w:t>асти и Правительства Брянской област</w:t>
            </w:r>
            <w:r>
              <w:rPr>
                <w:rFonts w:eastAsia="Calibri"/>
                <w:szCs w:val="24"/>
              </w:rPr>
              <w:t>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ежеквартальн</w:t>
            </w:r>
            <w:r>
              <w:rPr>
                <w:szCs w:val="24"/>
              </w:rPr>
              <w:t>о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4.2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>Проведение семинаров-совещаний с должностными лицами государственных органов Брянской области, органов местного самоуправления, ответствен-ными за работу по профилактике кор-рупционных и иных правон</w:t>
            </w:r>
            <w:r>
              <w:rPr>
                <w:szCs w:val="24"/>
              </w:rPr>
              <w:t>арушений, по вопросам реализации требований законо-дательства в сфере противодействия коррупци</w:t>
            </w:r>
            <w:r>
              <w:rPr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rFonts w:eastAsia="Calibri"/>
                <w:szCs w:val="24"/>
              </w:rPr>
              <w:t>администрация Губернатора Брянской области и Правительства Брянской област</w:t>
            </w:r>
            <w:r>
              <w:rPr>
                <w:rFonts w:eastAsia="Calibri"/>
                <w:szCs w:val="24"/>
              </w:rPr>
              <w:t>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ежеквартальн</w:t>
            </w:r>
            <w:r>
              <w:rPr>
                <w:szCs w:val="24"/>
              </w:rPr>
              <w:t>о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4.3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r>
              <w:t>Организация повышения квалификации</w:t>
            </w:r>
            <w:r>
              <w:rPr>
                <w:color w:val="000000"/>
              </w:rPr>
              <w:t xml:space="preserve"> государственных гражданских с</w:t>
            </w:r>
            <w:r>
              <w:rPr>
                <w:color w:val="000000"/>
              </w:rPr>
              <w:t xml:space="preserve">лужащих Брянской области и муниципальных служащих в рамках обучения по </w:t>
            </w:r>
            <w:r>
              <w:t>допол-нительным профессиональным образо-</w:t>
            </w:r>
            <w:r>
              <w:lastRenderedPageBreak/>
              <w:t>вательным программам  по вопросам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rFonts w:eastAsia="Calibri"/>
                <w:szCs w:val="24"/>
              </w:rPr>
              <w:lastRenderedPageBreak/>
              <w:t>администрация Губернатора Брянской области и Правительства Брянской област</w:t>
            </w:r>
            <w:r>
              <w:rPr>
                <w:rFonts w:eastAsia="Calibri"/>
                <w:szCs w:val="24"/>
              </w:rPr>
              <w:t>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в соответ</w:t>
            </w:r>
            <w:r>
              <w:rPr>
                <w:szCs w:val="24"/>
              </w:rPr>
              <w:t>ствии</w:t>
            </w:r>
            <w:r>
              <w:rPr>
                <w:szCs w:val="24"/>
              </w:rPr>
              <w:t xml:space="preserve"> </w:t>
            </w:r>
          </w:p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с графико</w:t>
            </w:r>
            <w:r>
              <w:rPr>
                <w:szCs w:val="24"/>
              </w:rPr>
              <w:t>м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lastRenderedPageBreak/>
              <w:t>4.4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>Проведение разъяснительной работы в организациях, созданных для выпол-нения задач, поставленных перед госу-дарственными (муниципальными) орга-нами, по вопросам реализации требо-ваний законодательства в сфере противо-действия коррупц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>государственные органы Брянской области, орга-ны местного самоуправ-лени</w:t>
            </w:r>
            <w:r>
              <w:rPr>
                <w:szCs w:val="24"/>
              </w:rPr>
              <w:t>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ежеквартальн</w:t>
            </w:r>
            <w:r>
              <w:rPr>
                <w:szCs w:val="24"/>
              </w:rPr>
              <w:t>о</w:t>
            </w:r>
          </w:p>
        </w:tc>
      </w:tr>
      <w:tr w:rsidR="00000000">
        <w:trPr>
          <w:trHeight w:val="3867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4.5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 xml:space="preserve">Осуществление разъяснительной работы по доведению до лиц, претендующих на замещение государственных (муници-пальных) должностей области и долж-ностей </w:t>
            </w:r>
            <w:r>
              <w:rPr>
                <w:szCs w:val="24"/>
              </w:rPr>
              <w:t>государственной гражданской (муниципальной) службы области в государственных органах Брянской области, органах местного самоуправ-ления, а также лиц, замещающих указан-ные должности, положений норматив-ных правовых актов  в сфере противо-действия коррупции</w:t>
            </w:r>
            <w:r>
              <w:rPr>
                <w:szCs w:val="24"/>
              </w:rPr>
              <w:t>. Работа по форми-рованию отрицательного отношения к коррупции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>государственные органы Брянской области, орга-ны местного самоуправ-лени</w:t>
            </w:r>
            <w:r>
              <w:rPr>
                <w:szCs w:val="24"/>
              </w:rPr>
              <w:t>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постоянн</w:t>
            </w:r>
            <w:r>
              <w:rPr>
                <w:szCs w:val="24"/>
              </w:rPr>
              <w:t>о</w:t>
            </w:r>
          </w:p>
        </w:tc>
      </w:tr>
      <w:tr w:rsidR="00000000">
        <w:tc>
          <w:tcPr>
            <w:tcW w:w="96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  <w:outlineLvl w:val="1"/>
            </w:pPr>
            <w:r>
              <w:rPr>
                <w:bCs/>
                <w:color w:val="000000"/>
                <w:szCs w:val="24"/>
              </w:rPr>
              <w:t>5. Взаимодействие с институтами гражданского общества и гражданами, обеспечение доступности информации о про</w:t>
            </w:r>
            <w:r>
              <w:rPr>
                <w:bCs/>
                <w:color w:val="000000"/>
                <w:szCs w:val="24"/>
              </w:rPr>
              <w:t>тиводействии коррупци</w:t>
            </w:r>
            <w:r>
              <w:rPr>
                <w:bCs/>
                <w:color w:val="000000"/>
                <w:szCs w:val="24"/>
              </w:rPr>
              <w:t>и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5.1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>Внедрение в процесс обучения элемен-тов, дополняющих примерные основные образовательные программы начального общего, основного общего и среднего общего образования, положениями, связанными с соблюдением гражданами антикорруп</w:t>
            </w:r>
            <w:r>
              <w:rPr>
                <w:szCs w:val="24"/>
              </w:rPr>
              <w:t>ционных стандартов пове-дения, формированием антикорруп-ционного мировоззрения и повышением общего уровня правосознания и право-вой культуры гражда</w:t>
            </w:r>
            <w:r>
              <w:rPr>
                <w:szCs w:val="24"/>
              </w:rPr>
              <w:t>н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rFonts w:eastAsia="Calibri"/>
                <w:szCs w:val="24"/>
              </w:rPr>
              <w:t>департамент образования и науки Брянской облас-т</w:t>
            </w:r>
            <w:r>
              <w:rPr>
                <w:rFonts w:eastAsia="Calibri"/>
                <w:szCs w:val="24"/>
              </w:rPr>
              <w:t>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постоянн</w:t>
            </w:r>
            <w:r>
              <w:rPr>
                <w:szCs w:val="24"/>
              </w:rPr>
              <w:t>о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5.2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 xml:space="preserve">Проведение мероприятий, посвященных  </w:t>
            </w:r>
            <w:r>
              <w:rPr>
                <w:szCs w:val="24"/>
              </w:rPr>
              <w:t>Международному дню борьбы с корруп-цией и направленных на повышение уровня антикоррупционных знаний  и формирование отрицательного отноше-ния к коррупции, в том числе проведе-ние «круглого стола» и конкурса работ по вопросам противодействия коррупции со ст</w:t>
            </w:r>
            <w:r>
              <w:rPr>
                <w:szCs w:val="24"/>
              </w:rPr>
              <w:t>удентами высших учебных заведе-ни</w:t>
            </w:r>
            <w:r>
              <w:rPr>
                <w:szCs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rFonts w:eastAsia="Calibri"/>
                <w:szCs w:val="24"/>
              </w:rPr>
              <w:t>администрация Губернатора Брянской области и Правительства Брянской област</w:t>
            </w:r>
            <w:r>
              <w:rPr>
                <w:rFonts w:eastAsia="Calibri"/>
                <w:szCs w:val="24"/>
              </w:rPr>
              <w:t>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IV квартал</w:t>
            </w:r>
            <w:r>
              <w:rPr>
                <w:szCs w:val="24"/>
              </w:rPr>
              <w:t xml:space="preserve"> </w:t>
            </w:r>
          </w:p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2017 год</w:t>
            </w:r>
            <w:r>
              <w:rPr>
                <w:szCs w:val="24"/>
              </w:rPr>
              <w:t>а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lastRenderedPageBreak/>
              <w:t>5.3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 xml:space="preserve">Обеспечение работы горячих линий, телефонов доверия, интернет-приемных на официальных сайтах государственных органов </w:t>
            </w:r>
            <w:r>
              <w:rPr>
                <w:szCs w:val="24"/>
              </w:rPr>
              <w:t>Брянской области, органов мест-ного самоуправления с целью улучшения обратной связи с гражданами и органи-зациями, а также получения информации о фактах коррупци</w:t>
            </w:r>
            <w:r>
              <w:rPr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r>
              <w:rPr>
                <w:rFonts w:eastAsia="Calibri"/>
              </w:rPr>
              <w:t>государственные органы Брянской области, орга-ны местного самоуправ-ления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постоянн</w:t>
            </w:r>
            <w:r>
              <w:rPr>
                <w:szCs w:val="24"/>
              </w:rPr>
              <w:t>о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5.4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>Обеспечение соответствия раздела «Про-тиводействие коррупции» на офици-альных сайтах государственных органов Брянской области, органов местного самоуправления требованиям антикор-рупционного законодательств</w:t>
            </w:r>
            <w:r>
              <w:rPr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r>
              <w:rPr>
                <w:rFonts w:eastAsia="Calibri"/>
              </w:rPr>
              <w:t>государственные органы Брянской области, орга-ны</w:t>
            </w:r>
            <w:r>
              <w:rPr>
                <w:rFonts w:eastAsia="Calibri"/>
              </w:rPr>
              <w:t xml:space="preserve"> местного самоуправ-ления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постоянн</w:t>
            </w:r>
            <w:r>
              <w:rPr>
                <w:szCs w:val="24"/>
              </w:rPr>
              <w:t>о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5.5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>Обеспечение размещения в разделе «Противодействие коррупции» на официальных сайтах государственных органов Брянской области, органов местного самоуправления информации о проведенных заседаниях комиссий по соблюдени</w:t>
            </w:r>
            <w:r>
              <w:rPr>
                <w:szCs w:val="24"/>
              </w:rPr>
              <w:t>ю требований к служебному поведению государственных граждан-ских (муниципальных) служащих и урегулированию конфликта интересо</w:t>
            </w:r>
            <w:r>
              <w:rPr>
                <w:szCs w:val="24"/>
              </w:rPr>
              <w:t>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r>
              <w:rPr>
                <w:rFonts w:eastAsia="Calibri"/>
              </w:rPr>
              <w:t>государственные органы Брянской области, орга-ны местного самоуправ-ления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в установленные нормативными правовыми актами срок</w:t>
            </w:r>
            <w:r>
              <w:rPr>
                <w:szCs w:val="24"/>
              </w:rPr>
              <w:t>и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5.</w:t>
            </w:r>
            <w:r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color w:val="000000"/>
                <w:szCs w:val="24"/>
              </w:rPr>
              <w:t>Освещение в средствах массовой инфор-мации антикоррупционной деятельности органов государственной власти Брян-ской области, органов местного само-управления и подведомственных им организаций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rFonts w:eastAsia="Calibri"/>
                <w:szCs w:val="24"/>
              </w:rPr>
              <w:t>администрация Губер-натора Брянской области и Правительства Бр</w:t>
            </w:r>
            <w:r>
              <w:rPr>
                <w:rFonts w:eastAsia="Calibri"/>
                <w:szCs w:val="24"/>
              </w:rPr>
              <w:t>ян-ской области, департа-мент внутренней поли-тики Брянской области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постоянн</w:t>
            </w:r>
            <w:r>
              <w:rPr>
                <w:szCs w:val="24"/>
              </w:rPr>
              <w:t>о</w:t>
            </w:r>
          </w:p>
        </w:tc>
      </w:tr>
      <w:tr w:rsidR="00000000"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5.7</w:t>
            </w:r>
            <w:r>
              <w:rPr>
                <w:szCs w:val="24"/>
              </w:rPr>
              <w:t>.</w:t>
            </w:r>
          </w:p>
        </w:tc>
        <w:tc>
          <w:tcPr>
            <w:tcW w:w="4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szCs w:val="24"/>
              </w:rPr>
              <w:t>Взаимодействие с общественными организациями, в том числе уставной задачей которых является участие в противодействии коррупции, по вопро-сам антикоррупционной деятельности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</w:pPr>
            <w:r>
              <w:rPr>
                <w:rFonts w:eastAsia="Calibri"/>
                <w:szCs w:val="24"/>
              </w:rPr>
              <w:t>администрация Губернатора Брянской области и Правительства Брянской области, департамент внутренней политики Брянской области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00000" w:rsidRDefault="00C36D8B">
            <w:pPr>
              <w:pStyle w:val="ConsPlusNormal"/>
              <w:jc w:val="center"/>
            </w:pPr>
            <w:r>
              <w:rPr>
                <w:szCs w:val="24"/>
              </w:rPr>
              <w:t>постоянн</w:t>
            </w:r>
            <w:r>
              <w:rPr>
                <w:szCs w:val="24"/>
              </w:rPr>
              <w:t>о</w:t>
            </w:r>
          </w:p>
        </w:tc>
      </w:tr>
    </w:tbl>
    <w:p w:rsidR="00000000" w:rsidRDefault="00C36D8B">
      <w:pPr>
        <w:pStyle w:val="a3"/>
        <w:tabs>
          <w:tab w:val="left" w:pos="7655"/>
        </w:tabs>
        <w:spacing w:line="240" w:lineRule="auto"/>
        <w:ind w:left="0" w:right="0" w:firstLine="0"/>
      </w:pPr>
      <w:r>
        <w:t> </w:t>
      </w:r>
    </w:p>
    <w:p w:rsidR="00C36D8B" w:rsidRDefault="00C36D8B">
      <w:r>
        <w:t> </w:t>
      </w:r>
    </w:p>
    <w:sectPr w:rsidR="00C3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51A76"/>
    <w:rsid w:val="00251A76"/>
    <w:rsid w:val="00C3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1EE58-0373-4724-B923-73640159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pPr>
      <w:widowControl w:val="0"/>
      <w:spacing w:line="360" w:lineRule="auto"/>
      <w:ind w:left="23" w:right="23" w:firstLine="709"/>
      <w:jc w:val="both"/>
    </w:pPr>
    <w:rPr>
      <w:rFonts w:eastAsia="Calibri"/>
      <w:color w:val="00000A"/>
      <w:sz w:val="28"/>
      <w:szCs w:val="20"/>
      <w:lang w:eastAsia="en-US"/>
    </w:rPr>
  </w:style>
  <w:style w:type="paragraph" w:customStyle="1" w:styleId="ConsPlusNormal">
    <w:name w:val="ConsPlusNormal"/>
    <w:qFormat/>
    <w:pPr>
      <w:widowControl w:val="0"/>
    </w:pPr>
    <w:rPr>
      <w:color w:val="00000A"/>
      <w:sz w:val="24"/>
    </w:rPr>
  </w:style>
  <w:style w:type="paragraph" w:customStyle="1" w:styleId="tekstob">
    <w:name w:val="tekstob"/>
    <w:basedOn w:val="a"/>
    <w:qFormat/>
    <w:pPr>
      <w:spacing w:before="100" w:beforeAutospacing="1" w:after="100" w:afterAutospacing="1"/>
    </w:pPr>
    <w:rPr>
      <w:color w:val="00000A"/>
    </w:rPr>
  </w:style>
  <w:style w:type="paragraph" w:customStyle="1" w:styleId="ConsPlusTitle">
    <w:name w:val="ConsPlusTitle"/>
    <w:qFormat/>
    <w:pPr>
      <w:widowControl w:val="0"/>
    </w:pPr>
    <w:rPr>
      <w:b/>
      <w:color w:val="00000A"/>
      <w:sz w:val="24"/>
    </w:rPr>
  </w:style>
  <w:style w:type="character" w:customStyle="1" w:styleId="-">
    <w:name w:val="Интернет-ссылка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Вольман</dc:creator>
  <cp:keywords/>
  <dc:description/>
  <cp:lastModifiedBy>Вольман</cp:lastModifiedBy>
  <cp:revision>2</cp:revision>
  <dcterms:created xsi:type="dcterms:W3CDTF">2017-10-18T07:23:00Z</dcterms:created>
  <dcterms:modified xsi:type="dcterms:W3CDTF">2017-10-18T07:23:00Z</dcterms:modified>
</cp:coreProperties>
</file>